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180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Český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1800EC">
        <w:rPr>
          <w:rFonts w:ascii="Arial" w:hAnsi="Arial" w:cs="Arial"/>
          <w:sz w:val="24"/>
          <w:szCs w:val="24"/>
        </w:rPr>
        <w:t>Dana Loudová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E722C4">
        <w:rPr>
          <w:rFonts w:ascii="Arial" w:hAnsi="Arial" w:cs="Arial"/>
          <w:sz w:val="24"/>
          <w:szCs w:val="24"/>
        </w:rPr>
        <w:t>2013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1800EC">
        <w:rPr>
          <w:rFonts w:ascii="Arial" w:hAnsi="Arial" w:cs="Arial"/>
          <w:sz w:val="24"/>
          <w:szCs w:val="24"/>
        </w:rPr>
        <w:t>rie: Jazyk a jazyková komunikace</w:t>
      </w:r>
    </w:p>
    <w:p w:rsidR="00471970" w:rsidRDefault="004B76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51552A">
        <w:rPr>
          <w:rFonts w:ascii="Arial" w:hAnsi="Arial" w:cs="Arial"/>
          <w:sz w:val="24"/>
          <w:szCs w:val="24"/>
        </w:rPr>
        <w:t xml:space="preserve"> abeceda, slovní druhy, vyjmenovaná slova, druhy vět, význam slov</w:t>
      </w:r>
    </w:p>
    <w:p w:rsidR="0051552A" w:rsidRPr="0051552A" w:rsidRDefault="0051552A" w:rsidP="0051552A">
      <w:pPr>
        <w:rPr>
          <w:rFonts w:ascii="Arial" w:eastAsia="Times New Roman" w:hAnsi="Arial" w:cs="Arial"/>
          <w:sz w:val="24"/>
          <w:szCs w:val="24"/>
        </w:rPr>
      </w:pPr>
      <w:r w:rsidRPr="0051552A">
        <w:rPr>
          <w:rFonts w:ascii="Arial" w:eastAsia="Times New Roman" w:hAnsi="Arial" w:cs="Arial"/>
          <w:sz w:val="24"/>
          <w:szCs w:val="24"/>
        </w:rPr>
        <w:t>S</w:t>
      </w:r>
      <w:r w:rsidRPr="0051552A">
        <w:rPr>
          <w:rFonts w:ascii="Arial" w:eastAsia="Times New Roman" w:hAnsi="Arial" w:cs="Arial"/>
          <w:sz w:val="24"/>
          <w:szCs w:val="24"/>
        </w:rPr>
        <w:t>ada slouží k opakování a procvičování základního učiva českého jazyka ve 2. a 3. ročníku ZŠ.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1552A">
        <w:rPr>
          <w:rFonts w:ascii="Arial" w:eastAsia="Times New Roman" w:hAnsi="Arial" w:cs="Arial"/>
          <w:sz w:val="24"/>
          <w:szCs w:val="24"/>
        </w:rPr>
        <w:t>Velký prostor  je věnován správnému psaní i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bookmarkStart w:id="0" w:name="_GoBack"/>
      <w:bookmarkEnd w:id="0"/>
      <w:r w:rsidRPr="0051552A">
        <w:rPr>
          <w:rFonts w:ascii="Arial" w:eastAsia="Times New Roman" w:hAnsi="Arial" w:cs="Arial"/>
          <w:sz w:val="24"/>
          <w:szCs w:val="24"/>
        </w:rPr>
        <w:t>y po tvrdých, měkkých a obojetných souhláskách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51552A">
        <w:rPr>
          <w:rFonts w:ascii="Arial" w:eastAsia="Times New Roman" w:hAnsi="Arial" w:cs="Arial"/>
          <w:sz w:val="24"/>
          <w:szCs w:val="24"/>
        </w:rPr>
        <w:t>Důraz je také kladen na bohatost vyjadřování, proto je tu zastou</w:t>
      </w:r>
      <w:r>
        <w:rPr>
          <w:rFonts w:ascii="Arial" w:eastAsia="Times New Roman" w:hAnsi="Arial" w:cs="Arial"/>
          <w:sz w:val="24"/>
          <w:szCs w:val="24"/>
        </w:rPr>
        <w:t xml:space="preserve">peno více úkolů z nauky o slově. </w:t>
      </w:r>
      <w:r w:rsidRPr="0051552A">
        <w:rPr>
          <w:rFonts w:ascii="Arial" w:eastAsia="Times New Roman" w:hAnsi="Arial" w:cs="Arial"/>
          <w:sz w:val="24"/>
          <w:szCs w:val="24"/>
        </w:rPr>
        <w:t>Všechny úkoly jsou koncipovány zábavnou formou, přístupnou pro věkové zvláštnosti žáků.</w:t>
      </w:r>
    </w:p>
    <w:p w:rsidR="0051552A" w:rsidRPr="00471970" w:rsidRDefault="0051552A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1800EC"/>
    <w:rsid w:val="002E240A"/>
    <w:rsid w:val="00471970"/>
    <w:rsid w:val="004B76BF"/>
    <w:rsid w:val="0051552A"/>
    <w:rsid w:val="0055424F"/>
    <w:rsid w:val="0075216F"/>
    <w:rsid w:val="00902FA2"/>
    <w:rsid w:val="00E722C4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2014-08-28T12:09:00Z</dcterms:created>
  <dcterms:modified xsi:type="dcterms:W3CDTF">2014-09-01T11:16:00Z</dcterms:modified>
</cp:coreProperties>
</file>