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2" w:rsidRDefault="00E83B89"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224155</wp:posOffset>
            </wp:positionV>
            <wp:extent cx="6086475" cy="1485900"/>
            <wp:effectExtent l="19050" t="0" r="9525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B2" w:rsidRDefault="00347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sady: Matematika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r w:rsidR="005248E6">
        <w:rPr>
          <w:rFonts w:ascii="Arial" w:hAnsi="Arial" w:cs="Arial"/>
          <w:sz w:val="24"/>
          <w:szCs w:val="24"/>
        </w:rPr>
        <w:t xml:space="preserve"> Radka Havlová</w:t>
      </w:r>
      <w:bookmarkStart w:id="0" w:name="_GoBack"/>
      <w:bookmarkEnd w:id="0"/>
    </w:p>
    <w:p w:rsidR="00471970" w:rsidRDefault="00554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vytvoření: </w:t>
      </w:r>
      <w:r w:rsidR="003B6D20">
        <w:rPr>
          <w:rFonts w:ascii="Arial" w:hAnsi="Arial" w:cs="Arial"/>
          <w:sz w:val="24"/>
          <w:szCs w:val="24"/>
        </w:rPr>
        <w:t>2013</w:t>
      </w:r>
    </w:p>
    <w:p w:rsidR="00471970" w:rsidRDefault="00347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Zaměření: 2</w:t>
      </w:r>
      <w:r w:rsidR="00471970">
        <w:rPr>
          <w:rFonts w:ascii="Arial" w:hAnsi="Arial" w:cs="Arial"/>
          <w:sz w:val="24"/>
          <w:szCs w:val="24"/>
        </w:rPr>
        <w:t>. stupeň</w:t>
      </w:r>
    </w:p>
    <w:p w:rsidR="00347001" w:rsidRDefault="00471970" w:rsidP="00347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</w:t>
      </w:r>
      <w:r w:rsidR="00347001">
        <w:rPr>
          <w:rFonts w:ascii="Arial" w:hAnsi="Arial" w:cs="Arial"/>
          <w:sz w:val="24"/>
          <w:szCs w:val="24"/>
        </w:rPr>
        <w:t>rie: Matematika a její aplikace</w:t>
      </w:r>
    </w:p>
    <w:p w:rsidR="0085209E" w:rsidRPr="0085209E" w:rsidRDefault="004B76BF" w:rsidP="008520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Klíčová </w:t>
      </w:r>
      <w:proofErr w:type="gramStart"/>
      <w:r>
        <w:rPr>
          <w:rFonts w:ascii="Arial" w:hAnsi="Arial" w:cs="Arial"/>
          <w:sz w:val="24"/>
          <w:szCs w:val="24"/>
        </w:rPr>
        <w:t xml:space="preserve">slova: </w:t>
      </w:r>
      <w:r w:rsidR="00471970">
        <w:rPr>
          <w:rFonts w:ascii="Arial" w:hAnsi="Arial" w:cs="Arial"/>
          <w:sz w:val="24"/>
          <w:szCs w:val="24"/>
        </w:rPr>
        <w:t xml:space="preserve"> </w:t>
      </w:r>
      <w:r w:rsidR="0085209E">
        <w:rPr>
          <w:rFonts w:ascii="Arial" w:hAnsi="Arial" w:cs="Arial"/>
          <w:sz w:val="24"/>
          <w:szCs w:val="24"/>
        </w:rPr>
        <w:t xml:space="preserve"> </w:t>
      </w:r>
      <w:r w:rsidR="0085209E" w:rsidRPr="0085209E">
        <w:rPr>
          <w:rFonts w:ascii="Arial" w:hAnsi="Arial" w:cs="Arial"/>
          <w:sz w:val="24"/>
          <w:szCs w:val="24"/>
        </w:rPr>
        <w:t>kružnice</w:t>
      </w:r>
      <w:proofErr w:type="gramEnd"/>
      <w:r w:rsidR="0085209E" w:rsidRPr="0085209E">
        <w:rPr>
          <w:rFonts w:ascii="Arial" w:hAnsi="Arial" w:cs="Arial"/>
          <w:sz w:val="24"/>
          <w:szCs w:val="24"/>
        </w:rPr>
        <w:t>, přímka, Thaletova věta, obvod kruhu, obsah kruhu, přímá úměrnost, nepřímá úměrnost, trojčlenka, mocniny, operace s mocninami, rovnoběžník, výška rovnoběžníku, obvod a obsah rovnoběžníku, lichoběžník, obvod a obsah lichoběžníku, trojúhelník, obvod a obsah trojúhelníku, mnohoúhelník, množiny bodů</w:t>
      </w:r>
    </w:p>
    <w:p w:rsidR="0085209E" w:rsidRPr="0085209E" w:rsidRDefault="0085209E" w:rsidP="0085209E">
      <w:pPr>
        <w:jc w:val="both"/>
        <w:rPr>
          <w:rFonts w:ascii="Arial" w:hAnsi="Arial" w:cs="Arial"/>
          <w:sz w:val="24"/>
          <w:szCs w:val="24"/>
        </w:rPr>
      </w:pPr>
      <w:r w:rsidRPr="0085209E">
        <w:rPr>
          <w:rFonts w:ascii="Arial" w:hAnsi="Arial" w:cs="Arial"/>
          <w:sz w:val="24"/>
          <w:szCs w:val="24"/>
        </w:rPr>
        <w:t>Sada je zaměřena na výklad a procvičování matematických pojmů a operací. Seznamuje s výpočty obvodů a obsahů plošných geometrických útvarů, utváří představu o množinách bodů v rovině a prostoru a jejich vzájemném průniku.</w:t>
      </w:r>
    </w:p>
    <w:p w:rsidR="00471970" w:rsidRPr="00471970" w:rsidRDefault="00471970">
      <w:pPr>
        <w:rPr>
          <w:rFonts w:ascii="Arial" w:hAnsi="Arial" w:cs="Arial"/>
          <w:sz w:val="24"/>
          <w:szCs w:val="24"/>
        </w:rPr>
      </w:pPr>
    </w:p>
    <w:p w:rsidR="00EF7EB2" w:rsidRDefault="00EF7EB2"/>
    <w:p w:rsidR="00EF7EB2" w:rsidRDefault="00EF7EB2"/>
    <w:p w:rsidR="00EF7EB2" w:rsidRDefault="00EF7EB2"/>
    <w:p w:rsidR="00EF7EB2" w:rsidRDefault="00EF7EB2"/>
    <w:p w:rsidR="00EF7EB2" w:rsidRDefault="00EF7EB2"/>
    <w:p w:rsidR="00E83B89" w:rsidRDefault="00E83B89"/>
    <w:p w:rsidR="00E83B89" w:rsidRDefault="00E83B89"/>
    <w:p w:rsidR="00E83B89" w:rsidRDefault="00E83B89"/>
    <w:p w:rsidR="00E83B89" w:rsidRDefault="00E83B89"/>
    <w:p w:rsidR="00E83B89" w:rsidRDefault="00E83B89"/>
    <w:sectPr w:rsidR="00E83B89" w:rsidSect="0090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2"/>
    <w:rsid w:val="00041B05"/>
    <w:rsid w:val="001800EC"/>
    <w:rsid w:val="001E7F7F"/>
    <w:rsid w:val="002E240A"/>
    <w:rsid w:val="00347001"/>
    <w:rsid w:val="003B6D20"/>
    <w:rsid w:val="00471970"/>
    <w:rsid w:val="004B76BF"/>
    <w:rsid w:val="005248E6"/>
    <w:rsid w:val="0055424F"/>
    <w:rsid w:val="006E7C51"/>
    <w:rsid w:val="0073114B"/>
    <w:rsid w:val="0075216F"/>
    <w:rsid w:val="0085209E"/>
    <w:rsid w:val="00902FA2"/>
    <w:rsid w:val="00C64355"/>
    <w:rsid w:val="00C85832"/>
    <w:rsid w:val="00E83B89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10B3-2468-45FD-A433-4D9167F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</dc:creator>
  <cp:keywords/>
  <dc:description/>
  <cp:lastModifiedBy>lenovo</cp:lastModifiedBy>
  <cp:revision>5</cp:revision>
  <cp:lastPrinted>2013-06-27T09:33:00Z</cp:lastPrinted>
  <dcterms:created xsi:type="dcterms:W3CDTF">2014-08-28T12:17:00Z</dcterms:created>
  <dcterms:modified xsi:type="dcterms:W3CDTF">2014-09-01T10:59:00Z</dcterms:modified>
</cp:coreProperties>
</file>